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39A" w:rsidRDefault="0084439A" w:rsidP="0084439A">
      <w:pPr>
        <w:spacing w:after="0" w:line="240" w:lineRule="auto"/>
        <w:ind w:left="6096"/>
        <w:jc w:val="center"/>
        <w:rPr>
          <w:sz w:val="28"/>
          <w:szCs w:val="28"/>
          <w:lang w:val="ru-RU"/>
        </w:rPr>
      </w:pPr>
      <w:r w:rsidRPr="00EF53D5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</w:p>
    <w:p w:rsidR="0084439A" w:rsidRDefault="0084439A" w:rsidP="0084439A">
      <w:pPr>
        <w:spacing w:after="0" w:line="240" w:lineRule="auto"/>
        <w:ind w:left="6096"/>
        <w:jc w:val="center"/>
        <w:rPr>
          <w:sz w:val="28"/>
          <w:szCs w:val="28"/>
          <w:lang w:val="ru-RU"/>
        </w:rPr>
      </w:pPr>
      <w:r w:rsidRPr="00EF53D5">
        <w:rPr>
          <w:sz w:val="28"/>
          <w:szCs w:val="28"/>
          <w:lang w:val="ru-RU"/>
        </w:rPr>
        <w:t>к Правилам регистрации, учета и мониторинга бюджетных кредитов</w:t>
      </w:r>
    </w:p>
    <w:p w:rsidR="0084439A" w:rsidRDefault="0084439A" w:rsidP="0084439A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</w:tblGrid>
      <w:tr w:rsidR="0084439A" w:rsidTr="00E47BFC">
        <w:trPr>
          <w:trHeight w:val="373"/>
        </w:trPr>
        <w:tc>
          <w:tcPr>
            <w:tcW w:w="4957" w:type="dxa"/>
          </w:tcPr>
          <w:p w:rsidR="0084439A" w:rsidRPr="00EF53D5" w:rsidRDefault="0084439A" w:rsidP="0084439A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EF53D5">
              <w:rPr>
                <w:bCs/>
                <w:sz w:val="20"/>
                <w:lang w:val="ru-RU"/>
              </w:rPr>
              <w:t>Карточка учета бюджетных кредитов</w:t>
            </w:r>
            <w:r w:rsidRPr="00EF53D5">
              <w:rPr>
                <w:bCs/>
                <w:sz w:val="20"/>
                <w:lang w:val="ru-RU"/>
              </w:rPr>
              <w:tab/>
              <w:t>    </w:t>
            </w:r>
            <w:r w:rsidRPr="00EF53D5">
              <w:rPr>
                <w:bCs/>
                <w:sz w:val="20"/>
                <w:lang w:val="ru-RU"/>
              </w:rPr>
              <w:tab/>
            </w:r>
          </w:p>
        </w:tc>
      </w:tr>
      <w:tr w:rsidR="0084439A" w:rsidTr="00E47BFC">
        <w:tc>
          <w:tcPr>
            <w:tcW w:w="4957" w:type="dxa"/>
          </w:tcPr>
          <w:p w:rsidR="0084439A" w:rsidRPr="00EF53D5" w:rsidRDefault="0084439A" w:rsidP="0084439A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EF53D5">
              <w:rPr>
                <w:bCs/>
                <w:sz w:val="20"/>
                <w:lang w:val="ru-RU"/>
              </w:rPr>
              <w:t>Наименование заемщика/поверенного (агента) _____</w:t>
            </w:r>
          </w:p>
        </w:tc>
      </w:tr>
      <w:tr w:rsidR="0084439A" w:rsidTr="00E47BFC">
        <w:tc>
          <w:tcPr>
            <w:tcW w:w="4957" w:type="dxa"/>
          </w:tcPr>
          <w:p w:rsidR="0084439A" w:rsidRPr="00EF53D5" w:rsidRDefault="0084439A" w:rsidP="0084439A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EF53D5">
              <w:rPr>
                <w:bCs/>
                <w:sz w:val="20"/>
                <w:lang w:val="ru-RU"/>
              </w:rPr>
              <w:t>БИН/ИИН__</w:t>
            </w:r>
          </w:p>
        </w:tc>
      </w:tr>
      <w:tr w:rsidR="0084439A" w:rsidRPr="0084439A" w:rsidTr="00E47BFC">
        <w:tc>
          <w:tcPr>
            <w:tcW w:w="4957" w:type="dxa"/>
          </w:tcPr>
          <w:p w:rsidR="0084439A" w:rsidRPr="00EF53D5" w:rsidRDefault="0084439A" w:rsidP="0084439A">
            <w:pPr>
              <w:spacing w:after="0" w:line="240" w:lineRule="auto"/>
              <w:rPr>
                <w:bCs/>
                <w:sz w:val="20"/>
                <w:lang w:val="ru-RU"/>
              </w:rPr>
            </w:pPr>
            <w:r w:rsidRPr="00EF53D5">
              <w:rPr>
                <w:bCs/>
                <w:sz w:val="20"/>
                <w:lang w:val="ru-RU"/>
              </w:rPr>
              <w:t>Код и наименование бюджетной программы__</w:t>
            </w:r>
          </w:p>
        </w:tc>
      </w:tr>
      <w:tr w:rsidR="0084439A" w:rsidTr="00E47BFC">
        <w:tc>
          <w:tcPr>
            <w:tcW w:w="4957" w:type="dxa"/>
          </w:tcPr>
          <w:p w:rsidR="0084439A" w:rsidRPr="00EF53D5" w:rsidRDefault="0084439A" w:rsidP="0084439A">
            <w:pPr>
              <w:spacing w:after="0" w:line="240" w:lineRule="auto"/>
              <w:rPr>
                <w:bCs/>
                <w:sz w:val="20"/>
              </w:rPr>
            </w:pPr>
            <w:r w:rsidRPr="00EF53D5">
              <w:rPr>
                <w:bCs/>
                <w:sz w:val="20"/>
                <w:lang w:val="ru-RU"/>
              </w:rPr>
              <w:t xml:space="preserve">Единица измерения: </w:t>
            </w:r>
            <w:r>
              <w:rPr>
                <w:bCs/>
                <w:sz w:val="20"/>
              </w:rPr>
              <w:t>________</w:t>
            </w:r>
          </w:p>
        </w:tc>
      </w:tr>
    </w:tbl>
    <w:p w:rsidR="0084439A" w:rsidRDefault="0084439A" w:rsidP="0084439A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640"/>
        <w:gridCol w:w="685"/>
        <w:gridCol w:w="728"/>
        <w:gridCol w:w="622"/>
        <w:gridCol w:w="578"/>
        <w:gridCol w:w="688"/>
        <w:gridCol w:w="766"/>
        <w:gridCol w:w="639"/>
        <w:gridCol w:w="597"/>
        <w:gridCol w:w="871"/>
        <w:gridCol w:w="717"/>
        <w:gridCol w:w="737"/>
        <w:gridCol w:w="611"/>
      </w:tblGrid>
      <w:tr w:rsidR="0084439A" w:rsidRPr="0084439A" w:rsidTr="00E47BFC">
        <w:trPr>
          <w:trHeight w:val="1800"/>
        </w:trPr>
        <w:tc>
          <w:tcPr>
            <w:tcW w:w="704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Содержание операции и документ, на основании которого производится запись (ввод)</w:t>
            </w:r>
          </w:p>
        </w:tc>
        <w:tc>
          <w:tcPr>
            <w:tcW w:w="1250" w:type="dxa"/>
            <w:gridSpan w:val="2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Дата перечисления / зачисления в бюджет</w:t>
            </w:r>
          </w:p>
        </w:tc>
        <w:tc>
          <w:tcPr>
            <w:tcW w:w="3189" w:type="dxa"/>
            <w:gridSpan w:val="5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Расчеты по кредиту (основному долгу)</w:t>
            </w:r>
          </w:p>
        </w:tc>
        <w:tc>
          <w:tcPr>
            <w:tcW w:w="1985" w:type="dxa"/>
            <w:gridSpan w:val="3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Расчеты по вознаграждению</w:t>
            </w:r>
          </w:p>
        </w:tc>
        <w:tc>
          <w:tcPr>
            <w:tcW w:w="1946" w:type="dxa"/>
            <w:gridSpan w:val="3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Расчеты по неустойке (пеня, штраф)</w:t>
            </w:r>
          </w:p>
        </w:tc>
      </w:tr>
      <w:tr w:rsidR="0084439A" w:rsidRPr="0084439A" w:rsidTr="00E47BFC">
        <w:trPr>
          <w:trHeight w:val="1500"/>
        </w:trPr>
        <w:tc>
          <w:tcPr>
            <w:tcW w:w="704" w:type="dxa"/>
            <w:vMerge/>
            <w:hideMark/>
          </w:tcPr>
          <w:p w:rsidR="0084439A" w:rsidRPr="00EF53D5" w:rsidRDefault="0084439A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04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начислено по графику погашения</w:t>
            </w:r>
          </w:p>
        </w:tc>
        <w:tc>
          <w:tcPr>
            <w:tcW w:w="646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уплата платежным поручением</w:t>
            </w:r>
          </w:p>
        </w:tc>
        <w:tc>
          <w:tcPr>
            <w:tcW w:w="685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перечислено заемщику/ пов</w:t>
            </w:r>
            <w:r>
              <w:rPr>
                <w:sz w:val="20"/>
                <w:szCs w:val="20"/>
                <w:lang w:val="ru-RU"/>
              </w:rPr>
              <w:t>е</w:t>
            </w:r>
            <w:r w:rsidRPr="00EF53D5">
              <w:rPr>
                <w:sz w:val="20"/>
                <w:szCs w:val="20"/>
                <w:lang w:val="ru-RU"/>
              </w:rPr>
              <w:t>ренному</w:t>
            </w:r>
            <w:r>
              <w:rPr>
                <w:sz w:val="20"/>
                <w:szCs w:val="20"/>
                <w:lang w:val="ru-RU"/>
              </w:rPr>
              <w:t xml:space="preserve"> (агенту)</w:t>
            </w:r>
          </w:p>
        </w:tc>
        <w:tc>
          <w:tcPr>
            <w:tcW w:w="1136" w:type="dxa"/>
            <w:gridSpan w:val="2"/>
            <w:noWrap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по графику платежей</w:t>
            </w:r>
          </w:p>
        </w:tc>
        <w:tc>
          <w:tcPr>
            <w:tcW w:w="648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 xml:space="preserve">возвращено (досрочно, </w:t>
            </w:r>
            <w:proofErr w:type="spellStart"/>
            <w:r w:rsidRPr="00EF53D5">
              <w:rPr>
                <w:sz w:val="20"/>
                <w:szCs w:val="20"/>
                <w:lang w:val="ru-RU"/>
              </w:rPr>
              <w:t>неосвоенно</w:t>
            </w:r>
            <w:proofErr w:type="spellEnd"/>
            <w:r w:rsidRPr="00EF53D5">
              <w:rPr>
                <w:sz w:val="20"/>
                <w:szCs w:val="20"/>
                <w:lang w:val="ru-RU"/>
              </w:rPr>
              <w:t>, нецелевое)</w:t>
            </w:r>
          </w:p>
        </w:tc>
        <w:tc>
          <w:tcPr>
            <w:tcW w:w="720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Сальдо расчетов по кредиту (подлежит возврату -, переплата (превышение) +)</w:t>
            </w:r>
          </w:p>
        </w:tc>
        <w:tc>
          <w:tcPr>
            <w:tcW w:w="604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 xml:space="preserve">Начислено </w:t>
            </w:r>
          </w:p>
        </w:tc>
        <w:tc>
          <w:tcPr>
            <w:tcW w:w="565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 xml:space="preserve">Уплачено </w:t>
            </w:r>
          </w:p>
        </w:tc>
        <w:tc>
          <w:tcPr>
            <w:tcW w:w="816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Сальдо по вознаграждению (+,-)</w:t>
            </w:r>
          </w:p>
        </w:tc>
        <w:tc>
          <w:tcPr>
            <w:tcW w:w="675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Начислено (уменьшено) (+,-)</w:t>
            </w:r>
          </w:p>
        </w:tc>
        <w:tc>
          <w:tcPr>
            <w:tcW w:w="693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Уплачено (возвращено) неустойка (пеня, штраф) (+;-) s</w:t>
            </w:r>
          </w:p>
        </w:tc>
        <w:tc>
          <w:tcPr>
            <w:tcW w:w="578" w:type="dxa"/>
            <w:vMerge w:val="restart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  <w:lang w:val="ru-RU"/>
              </w:rPr>
              <w:t>Сальдо по неустойке (пеня, штраф) (+,-)</w:t>
            </w:r>
          </w:p>
        </w:tc>
      </w:tr>
      <w:tr w:rsidR="0084439A" w:rsidRPr="00EF53D5" w:rsidTr="00E47BFC">
        <w:trPr>
          <w:trHeight w:val="1215"/>
        </w:trPr>
        <w:tc>
          <w:tcPr>
            <w:tcW w:w="704" w:type="dxa"/>
            <w:vMerge/>
            <w:hideMark/>
          </w:tcPr>
          <w:p w:rsidR="0084439A" w:rsidRPr="00EF53D5" w:rsidRDefault="0084439A" w:rsidP="00E47BF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04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6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85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8" w:type="dxa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F53D5">
              <w:rPr>
                <w:sz w:val="20"/>
                <w:szCs w:val="20"/>
              </w:rPr>
              <w:t>начислено</w:t>
            </w:r>
            <w:proofErr w:type="spellEnd"/>
            <w:r w:rsidRPr="00EF53D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48" w:type="dxa"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F53D5">
              <w:rPr>
                <w:sz w:val="20"/>
                <w:szCs w:val="20"/>
              </w:rPr>
              <w:t>уплачено</w:t>
            </w:r>
            <w:proofErr w:type="spellEnd"/>
            <w:r w:rsidRPr="00EF53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vMerge/>
            <w:hideMark/>
          </w:tcPr>
          <w:p w:rsidR="0084439A" w:rsidRPr="00EF53D5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4439A" w:rsidRPr="00EF53D5" w:rsidTr="00E47BFC">
        <w:trPr>
          <w:trHeight w:val="300"/>
        </w:trPr>
        <w:tc>
          <w:tcPr>
            <w:tcW w:w="704" w:type="dxa"/>
            <w:hideMark/>
          </w:tcPr>
          <w:p w:rsidR="0084439A" w:rsidRPr="00390681" w:rsidRDefault="0084439A" w:rsidP="00E47BF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04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46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85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88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48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48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20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604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5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16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75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93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78" w:type="dxa"/>
            <w:hideMark/>
          </w:tcPr>
          <w:p w:rsidR="0084439A" w:rsidRPr="00390681" w:rsidRDefault="0084439A" w:rsidP="0084439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F53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</w:tr>
    </w:tbl>
    <w:p w:rsidR="00CB1CDB" w:rsidRDefault="00CB1CDB"/>
    <w:sectPr w:rsidR="00CB1CDB" w:rsidSect="008443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E2F" w:rsidRDefault="00377E2F" w:rsidP="0084439A">
      <w:pPr>
        <w:spacing w:after="0" w:line="240" w:lineRule="auto"/>
      </w:pPr>
      <w:r>
        <w:separator/>
      </w:r>
    </w:p>
  </w:endnote>
  <w:endnote w:type="continuationSeparator" w:id="0">
    <w:p w:rsidR="00377E2F" w:rsidRDefault="00377E2F" w:rsidP="00844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9A" w:rsidRDefault="008443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9A" w:rsidRDefault="008443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9A" w:rsidRDefault="008443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E2F" w:rsidRDefault="00377E2F" w:rsidP="0084439A">
      <w:pPr>
        <w:spacing w:after="0" w:line="240" w:lineRule="auto"/>
      </w:pPr>
      <w:r>
        <w:separator/>
      </w:r>
    </w:p>
  </w:footnote>
  <w:footnote w:type="continuationSeparator" w:id="0">
    <w:p w:rsidR="00377E2F" w:rsidRDefault="00377E2F" w:rsidP="00844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9A" w:rsidRDefault="008443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9988613"/>
      <w:docPartObj>
        <w:docPartGallery w:val="Page Numbers (Top of Page)"/>
        <w:docPartUnique/>
      </w:docPartObj>
    </w:sdtPr>
    <w:sdtEndPr>
      <w:rPr>
        <w:sz w:val="28"/>
      </w:rPr>
    </w:sdtEndPr>
    <w:sdtContent>
      <w:bookmarkStart w:id="0" w:name="_GoBack" w:displacedByCustomXml="prev"/>
      <w:p w:rsidR="0084439A" w:rsidRPr="0084439A" w:rsidRDefault="0084439A" w:rsidP="0084439A">
        <w:pPr>
          <w:pStyle w:val="a4"/>
          <w:jc w:val="center"/>
          <w:rPr>
            <w:sz w:val="28"/>
          </w:rPr>
        </w:pPr>
        <w:r w:rsidRPr="0084439A">
          <w:rPr>
            <w:sz w:val="28"/>
          </w:rPr>
          <w:fldChar w:fldCharType="begin"/>
        </w:r>
        <w:r w:rsidRPr="0084439A">
          <w:rPr>
            <w:sz w:val="28"/>
          </w:rPr>
          <w:instrText>PAGE   \* MERGEFORMAT</w:instrText>
        </w:r>
        <w:r w:rsidRPr="0084439A">
          <w:rPr>
            <w:sz w:val="28"/>
          </w:rPr>
          <w:fldChar w:fldCharType="separate"/>
        </w:r>
        <w:r w:rsidRPr="0084439A">
          <w:rPr>
            <w:noProof/>
            <w:sz w:val="28"/>
            <w:lang w:val="ru-RU"/>
          </w:rPr>
          <w:t>6</w:t>
        </w:r>
        <w:r w:rsidRPr="0084439A">
          <w:rPr>
            <w:sz w:val="28"/>
          </w:rPr>
          <w:fldChar w:fldCharType="end"/>
        </w:r>
      </w:p>
    </w:sdtContent>
  </w:sdt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9A" w:rsidRDefault="008443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9A"/>
    <w:rsid w:val="00377E2F"/>
    <w:rsid w:val="0084439A"/>
    <w:rsid w:val="00CB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774664D-5E27-4637-869A-725ADABD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9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39A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4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39A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844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39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Рыспаева Алтынжан Асылбековна</dc:creator>
  <cp:keywords/>
  <dc:description/>
  <cp:lastModifiedBy>Рыспаева Алтынжан Асылбековна</cp:lastModifiedBy>
  <cp:revision>1</cp:revision>
  <dcterms:created xsi:type="dcterms:W3CDTF">2025-03-17T13:11:00Z</dcterms:created>
  <dcterms:modified xsi:type="dcterms:W3CDTF">2025-03-17T13:13:00Z</dcterms:modified>
</cp:coreProperties>
</file>