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0F5B" w14:textId="77777777" w:rsidR="00EF4E93" w:rsidRDefault="00DA79A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>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 w:rsidR="00386737"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</w:t>
      </w:r>
      <w:r w:rsidR="00A2277F">
        <w:rPr>
          <w:color w:val="3399FF"/>
          <w:lang w:val="kk-KZ"/>
        </w:rPr>
        <w:t xml:space="preserve">                                      </w:t>
      </w:r>
      <w:r w:rsidR="00EF4E93">
        <w:rPr>
          <w:color w:val="3399FF"/>
          <w:lang w:val="kk-KZ"/>
        </w:rPr>
        <w:t xml:space="preserve">город </w:t>
      </w:r>
      <w:r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30FAE1D0" w14:textId="77777777" w:rsidR="005C14F1" w:rsidRPr="00D3723E" w:rsidRDefault="005C14F1" w:rsidP="00934587">
      <w:pPr>
        <w:rPr>
          <w:sz w:val="28"/>
          <w:szCs w:val="28"/>
        </w:rPr>
      </w:pPr>
    </w:p>
    <w:p w14:paraId="23B5B48B" w14:textId="77777777" w:rsidR="0065169B" w:rsidRPr="00D3723E" w:rsidRDefault="0065169B" w:rsidP="00934587">
      <w:pPr>
        <w:rPr>
          <w:sz w:val="28"/>
          <w:szCs w:val="28"/>
        </w:rPr>
      </w:pPr>
    </w:p>
    <w:p w14:paraId="725E87BF" w14:textId="77777777" w:rsidR="00FC5B62" w:rsidRPr="00FC5B62" w:rsidRDefault="00FC5B62" w:rsidP="00FC5B62">
      <w:pPr>
        <w:overflowPunct/>
        <w:autoSpaceDE/>
        <w:autoSpaceDN/>
        <w:adjustRightInd/>
        <w:jc w:val="center"/>
        <w:rPr>
          <w:b/>
          <w:color w:val="000000"/>
          <w:sz w:val="28"/>
          <w:szCs w:val="22"/>
          <w:lang w:val="kk-KZ" w:eastAsia="en-US"/>
        </w:rPr>
      </w:pPr>
      <w:r w:rsidRPr="00FC5B62">
        <w:rPr>
          <w:b/>
          <w:color w:val="000000"/>
          <w:sz w:val="28"/>
          <w:szCs w:val="22"/>
          <w:lang w:val="kk-KZ" w:eastAsia="en-US"/>
        </w:rPr>
        <w:t xml:space="preserve">Бюджеттік кредиттерді тіркеу, есепке алу </w:t>
      </w:r>
    </w:p>
    <w:p w14:paraId="276E2566" w14:textId="59535C40" w:rsidR="00032D72" w:rsidRPr="00CB2B07" w:rsidRDefault="00FC5B62" w:rsidP="00FC5B62">
      <w:pPr>
        <w:overflowPunct/>
        <w:autoSpaceDE/>
        <w:autoSpaceDN/>
        <w:adjustRightInd/>
        <w:jc w:val="center"/>
        <w:rPr>
          <w:sz w:val="22"/>
          <w:szCs w:val="22"/>
          <w:lang w:val="kk-KZ" w:eastAsia="en-US"/>
        </w:rPr>
      </w:pPr>
      <w:r w:rsidRPr="00FC5B62">
        <w:rPr>
          <w:b/>
          <w:color w:val="000000"/>
          <w:sz w:val="28"/>
          <w:szCs w:val="22"/>
          <w:lang w:val="kk-KZ" w:eastAsia="en-US"/>
        </w:rPr>
        <w:t>және мониторингтеу қағидалары</w:t>
      </w:r>
      <w:r>
        <w:rPr>
          <w:b/>
          <w:color w:val="000000"/>
          <w:sz w:val="28"/>
          <w:szCs w:val="22"/>
          <w:lang w:val="kk-KZ" w:eastAsia="en-US"/>
        </w:rPr>
        <w:t xml:space="preserve">н </w:t>
      </w:r>
      <w:r w:rsidR="00CB2B07" w:rsidRPr="00242AC9">
        <w:rPr>
          <w:b/>
          <w:color w:val="000000"/>
          <w:sz w:val="28"/>
          <w:szCs w:val="22"/>
          <w:lang w:val="kk-KZ" w:eastAsia="en-US"/>
        </w:rPr>
        <w:t>бекіту туралы</w:t>
      </w:r>
    </w:p>
    <w:p w14:paraId="35598A1A" w14:textId="77777777" w:rsidR="00757DCA" w:rsidRPr="00CB2B07" w:rsidRDefault="00757DCA" w:rsidP="00044734">
      <w:pPr>
        <w:rPr>
          <w:sz w:val="28"/>
          <w:szCs w:val="28"/>
          <w:lang w:val="kk-KZ"/>
        </w:rPr>
      </w:pPr>
    </w:p>
    <w:p w14:paraId="4713D299" w14:textId="77777777" w:rsidR="00757DCA" w:rsidRPr="00CB2B07" w:rsidRDefault="00757DCA" w:rsidP="00044734">
      <w:pPr>
        <w:rPr>
          <w:sz w:val="28"/>
          <w:szCs w:val="28"/>
          <w:lang w:val="kk-KZ"/>
        </w:rPr>
      </w:pPr>
    </w:p>
    <w:p w14:paraId="5E83188A" w14:textId="2CB054AD" w:rsidR="00757DCA" w:rsidRPr="00CB2B07" w:rsidRDefault="00CB2B07" w:rsidP="00CB2B07">
      <w:pPr>
        <w:ind w:firstLine="709"/>
        <w:jc w:val="both"/>
        <w:rPr>
          <w:sz w:val="28"/>
          <w:szCs w:val="28"/>
          <w:lang w:val="kk-KZ"/>
        </w:rPr>
      </w:pPr>
      <w:proofErr w:type="spellStart"/>
      <w:r w:rsidRPr="00CB2B07">
        <w:rPr>
          <w:sz w:val="28"/>
          <w:szCs w:val="28"/>
        </w:rPr>
        <w:t>Қазақстан</w:t>
      </w:r>
      <w:proofErr w:type="spellEnd"/>
      <w:r w:rsidRPr="00CB2B07">
        <w:rPr>
          <w:sz w:val="28"/>
          <w:szCs w:val="28"/>
        </w:rPr>
        <w:t xml:space="preserve"> </w:t>
      </w:r>
      <w:proofErr w:type="spellStart"/>
      <w:r w:rsidRPr="00CB2B07">
        <w:rPr>
          <w:sz w:val="28"/>
          <w:szCs w:val="28"/>
        </w:rPr>
        <w:t>Республикасы</w:t>
      </w:r>
      <w:proofErr w:type="spellEnd"/>
      <w:r w:rsidRPr="00CB2B07">
        <w:rPr>
          <w:sz w:val="28"/>
          <w:szCs w:val="28"/>
        </w:rPr>
        <w:t xml:space="preserve"> Бюджет </w:t>
      </w:r>
      <w:proofErr w:type="spellStart"/>
      <w:r w:rsidRPr="00CB2B07">
        <w:rPr>
          <w:sz w:val="28"/>
          <w:szCs w:val="28"/>
        </w:rPr>
        <w:t>кодексінің</w:t>
      </w:r>
      <w:proofErr w:type="spellEnd"/>
      <w:r w:rsidRPr="00CB2B07">
        <w:rPr>
          <w:sz w:val="28"/>
          <w:szCs w:val="28"/>
        </w:rPr>
        <w:t xml:space="preserve"> 1</w:t>
      </w:r>
      <w:r>
        <w:rPr>
          <w:sz w:val="28"/>
          <w:szCs w:val="28"/>
          <w:lang w:val="kk-KZ"/>
        </w:rPr>
        <w:t>62</w:t>
      </w:r>
      <w:r w:rsidRPr="00CB2B07">
        <w:rPr>
          <w:sz w:val="28"/>
          <w:szCs w:val="28"/>
        </w:rPr>
        <w:t>-</w:t>
      </w:r>
      <w:proofErr w:type="spellStart"/>
      <w:r w:rsidRPr="00CB2B07">
        <w:rPr>
          <w:sz w:val="28"/>
          <w:szCs w:val="28"/>
        </w:rPr>
        <w:t>бабына</w:t>
      </w:r>
      <w:proofErr w:type="spellEnd"/>
      <w:r w:rsidRPr="00CB2B07">
        <w:rPr>
          <w:sz w:val="28"/>
          <w:szCs w:val="28"/>
        </w:rPr>
        <w:t xml:space="preserve"> </w:t>
      </w:r>
      <w:proofErr w:type="spellStart"/>
      <w:r w:rsidRPr="00CB2B07">
        <w:rPr>
          <w:sz w:val="28"/>
          <w:szCs w:val="28"/>
        </w:rPr>
        <w:t>сәйкес</w:t>
      </w:r>
      <w:proofErr w:type="spellEnd"/>
      <w:r>
        <w:rPr>
          <w:sz w:val="28"/>
          <w:szCs w:val="28"/>
          <w:lang w:val="kk-KZ"/>
        </w:rPr>
        <w:t xml:space="preserve"> </w:t>
      </w:r>
      <w:r w:rsidRPr="00CB2B07">
        <w:rPr>
          <w:b/>
          <w:sz w:val="28"/>
          <w:szCs w:val="28"/>
        </w:rPr>
        <w:t>БҰЙЫРАМЫН</w:t>
      </w:r>
      <w:r w:rsidR="00757DCA" w:rsidRPr="00A2277F">
        <w:rPr>
          <w:b/>
          <w:sz w:val="28"/>
          <w:szCs w:val="28"/>
        </w:rPr>
        <w:t>:</w:t>
      </w:r>
    </w:p>
    <w:p w14:paraId="26CA7055" w14:textId="21A1609D" w:rsidR="00CB2B07" w:rsidRPr="00242AC9" w:rsidRDefault="00CC3E8E" w:rsidP="00242AC9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3E8E">
        <w:rPr>
          <w:sz w:val="28"/>
          <w:szCs w:val="28"/>
          <w:lang w:val="kk-KZ"/>
        </w:rPr>
        <w:t xml:space="preserve">1. </w:t>
      </w:r>
      <w:r w:rsidR="00CB2B07" w:rsidRPr="00CB2B07">
        <w:rPr>
          <w:sz w:val="28"/>
          <w:szCs w:val="28"/>
          <w:lang w:val="kk-KZ"/>
        </w:rPr>
        <w:t xml:space="preserve">Қоса беріліп отырған </w:t>
      </w:r>
      <w:r w:rsidR="00FC5B62" w:rsidRPr="00FC5B62">
        <w:rPr>
          <w:sz w:val="28"/>
          <w:szCs w:val="28"/>
          <w:lang w:val="kk-KZ"/>
        </w:rPr>
        <w:t>Бюджеттік кредиттерді тіркеу, есепке алу</w:t>
      </w:r>
      <w:r w:rsidR="00242AC9">
        <w:rPr>
          <w:sz w:val="28"/>
          <w:szCs w:val="28"/>
          <w:lang w:val="kk-KZ"/>
        </w:rPr>
        <w:t xml:space="preserve"> </w:t>
      </w:r>
      <w:r w:rsidR="00FC5B62" w:rsidRPr="00242AC9">
        <w:rPr>
          <w:sz w:val="28"/>
          <w:szCs w:val="28"/>
          <w:lang w:val="kk-KZ"/>
        </w:rPr>
        <w:t xml:space="preserve">және мониторингтеу қағидалары </w:t>
      </w:r>
      <w:r w:rsidR="00CB2B07" w:rsidRPr="00242AC9">
        <w:rPr>
          <w:sz w:val="28"/>
          <w:szCs w:val="28"/>
          <w:lang w:val="kk-KZ"/>
        </w:rPr>
        <w:t>бекітілсін</w:t>
      </w:r>
      <w:r w:rsidR="00395476" w:rsidRPr="00242AC9">
        <w:rPr>
          <w:sz w:val="28"/>
          <w:szCs w:val="28"/>
          <w:lang w:val="kk-KZ"/>
        </w:rPr>
        <w:t>.</w:t>
      </w:r>
    </w:p>
    <w:p w14:paraId="17D50DF7" w14:textId="6696E7F3" w:rsidR="00675BD2" w:rsidRDefault="000700E9" w:rsidP="00044734">
      <w:pPr>
        <w:ind w:firstLine="709"/>
        <w:jc w:val="both"/>
        <w:rPr>
          <w:color w:val="000000"/>
          <w:sz w:val="28"/>
          <w:szCs w:val="22"/>
          <w:lang w:val="kk-KZ" w:eastAsia="en-US"/>
        </w:rPr>
      </w:pPr>
      <w:bookmarkStart w:id="0" w:name="z3"/>
      <w:r w:rsidRPr="00675BD2">
        <w:rPr>
          <w:color w:val="000000"/>
          <w:sz w:val="28"/>
          <w:szCs w:val="22"/>
          <w:lang w:val="kk-KZ" w:eastAsia="en-US"/>
        </w:rPr>
        <w:t xml:space="preserve">2. </w:t>
      </w:r>
      <w:bookmarkStart w:id="1" w:name="z46"/>
      <w:bookmarkStart w:id="2" w:name="z4"/>
      <w:bookmarkEnd w:id="0"/>
      <w:bookmarkEnd w:id="1"/>
      <w:r w:rsidR="00675BD2">
        <w:rPr>
          <w:color w:val="000000"/>
          <w:sz w:val="28"/>
          <w:szCs w:val="22"/>
          <w:lang w:val="kk-KZ" w:eastAsia="en-US"/>
        </w:rPr>
        <w:t>«</w:t>
      </w:r>
      <w:r w:rsidR="00675BD2" w:rsidRPr="00675BD2">
        <w:rPr>
          <w:color w:val="000000"/>
          <w:sz w:val="28"/>
          <w:szCs w:val="22"/>
          <w:lang w:val="kk-KZ" w:eastAsia="en-US"/>
        </w:rPr>
        <w:t>Бюджет кредиттерін тіркеу, есепке алу және мониторингі ережесін бекіту туралы</w:t>
      </w:r>
      <w:r w:rsidR="00675BD2">
        <w:rPr>
          <w:color w:val="000000"/>
          <w:sz w:val="28"/>
          <w:szCs w:val="22"/>
          <w:lang w:val="kk-KZ" w:eastAsia="en-US"/>
        </w:rPr>
        <w:t>»</w:t>
      </w:r>
      <w:r w:rsidR="00675BD2" w:rsidRPr="00675BD2">
        <w:rPr>
          <w:color w:val="000000"/>
          <w:sz w:val="28"/>
          <w:szCs w:val="22"/>
          <w:lang w:val="kk-KZ" w:eastAsia="en-US"/>
        </w:rPr>
        <w:t xml:space="preserve"> Қазақстан Республикасы Қаржы министрінің 2009 жылғы </w:t>
      </w:r>
      <w:r w:rsidR="00675BD2">
        <w:rPr>
          <w:color w:val="000000"/>
          <w:sz w:val="28"/>
          <w:szCs w:val="22"/>
          <w:lang w:val="kk-KZ" w:eastAsia="en-US"/>
        </w:rPr>
        <w:br/>
      </w:r>
      <w:r w:rsidR="00675BD2" w:rsidRPr="00675BD2">
        <w:rPr>
          <w:color w:val="000000"/>
          <w:sz w:val="28"/>
          <w:szCs w:val="22"/>
          <w:lang w:val="kk-KZ" w:eastAsia="en-US"/>
        </w:rPr>
        <w:t xml:space="preserve">26 қаңтардағы </w:t>
      </w:r>
      <w:r w:rsidR="00242AC9">
        <w:rPr>
          <w:color w:val="000000"/>
          <w:sz w:val="28"/>
          <w:szCs w:val="22"/>
          <w:lang w:val="kk-KZ" w:eastAsia="en-US"/>
        </w:rPr>
        <w:t>№</w:t>
      </w:r>
      <w:r w:rsidR="00675BD2" w:rsidRPr="00675BD2">
        <w:rPr>
          <w:color w:val="000000"/>
          <w:sz w:val="28"/>
          <w:szCs w:val="22"/>
          <w:lang w:val="kk-KZ" w:eastAsia="en-US"/>
        </w:rPr>
        <w:t xml:space="preserve"> 30 бұйрығының (Нормативтік құқықтық актілердің мемлекеттік тізілімінде № 5549 болып тіркелді) күші жойылды деп танылсын.</w:t>
      </w:r>
    </w:p>
    <w:p w14:paraId="075D9E05" w14:textId="3ADB7035" w:rsidR="002E7C0F" w:rsidRPr="002E7C0F" w:rsidRDefault="000700E9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2E7C0F">
        <w:rPr>
          <w:color w:val="000000"/>
          <w:sz w:val="28"/>
          <w:szCs w:val="22"/>
          <w:lang w:val="kk-KZ" w:eastAsia="en-US"/>
        </w:rPr>
        <w:t xml:space="preserve">3. </w:t>
      </w:r>
      <w:bookmarkStart w:id="3" w:name="z5"/>
      <w:bookmarkEnd w:id="2"/>
      <w:r w:rsidR="002E7C0F" w:rsidRPr="002E7C0F">
        <w:rPr>
          <w:color w:val="000000"/>
          <w:sz w:val="28"/>
          <w:szCs w:val="22"/>
          <w:lang w:val="kk-KZ" w:eastAsia="en-US"/>
        </w:rPr>
        <w:t>Қазақстан Республикасы Қаржы министрлігінің Бюджеттік кредиттеу, Қазақстан Республикасының Ұлттық қоры және қаржы секторы мәселелері бойынша өзара іс-қимыл департаменті</w:t>
      </w:r>
      <w:r w:rsidR="002E7C0F">
        <w:rPr>
          <w:color w:val="000000"/>
          <w:sz w:val="28"/>
          <w:szCs w:val="22"/>
          <w:lang w:val="kk-KZ" w:eastAsia="en-US"/>
        </w:rPr>
        <w:t xml:space="preserve"> </w:t>
      </w:r>
      <w:r w:rsidR="002E7C0F" w:rsidRPr="002E7C0F">
        <w:rPr>
          <w:color w:val="000000"/>
          <w:sz w:val="28"/>
          <w:szCs w:val="22"/>
          <w:lang w:val="kk-KZ" w:eastAsia="en-US"/>
        </w:rPr>
        <w:t>Қазақстан Республикасының заңнамасында белгіленген тәртіппен</w:t>
      </w:r>
      <w:r w:rsidR="002E7C0F">
        <w:rPr>
          <w:color w:val="000000"/>
          <w:sz w:val="28"/>
          <w:szCs w:val="22"/>
          <w:lang w:val="kk-KZ" w:eastAsia="en-US"/>
        </w:rPr>
        <w:t>:</w:t>
      </w:r>
    </w:p>
    <w:p w14:paraId="76E3CF9A" w14:textId="0F3DE6EE" w:rsidR="0076508C" w:rsidRPr="002E7C0F" w:rsidRDefault="0076508C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2E7C0F">
        <w:rPr>
          <w:color w:val="000000"/>
          <w:sz w:val="28"/>
          <w:szCs w:val="22"/>
          <w:lang w:val="kk-KZ" w:eastAsia="en-US"/>
        </w:rPr>
        <w:t xml:space="preserve">1) </w:t>
      </w:r>
      <w:r w:rsidR="006B32D6" w:rsidRPr="006B32D6">
        <w:rPr>
          <w:color w:val="000000"/>
          <w:sz w:val="28"/>
          <w:szCs w:val="22"/>
          <w:lang w:val="kk-KZ" w:eastAsia="en-US"/>
        </w:rPr>
        <w:t>осы бұйрықты Қазақстан Республикасының Әділет министрлігінде мемлекеттік тіркеуді</w:t>
      </w:r>
      <w:r w:rsidRPr="002E7C0F">
        <w:rPr>
          <w:color w:val="000000"/>
          <w:sz w:val="28"/>
          <w:szCs w:val="22"/>
          <w:lang w:val="kk-KZ" w:eastAsia="en-US"/>
        </w:rPr>
        <w:t xml:space="preserve">; </w:t>
      </w:r>
    </w:p>
    <w:p w14:paraId="60605D4C" w14:textId="4DD434AB" w:rsidR="006B32D6" w:rsidRDefault="0076508C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6B32D6">
        <w:rPr>
          <w:color w:val="000000"/>
          <w:sz w:val="28"/>
          <w:szCs w:val="22"/>
          <w:lang w:val="kk-KZ" w:eastAsia="en-US"/>
        </w:rPr>
        <w:t xml:space="preserve">2) </w:t>
      </w:r>
      <w:r w:rsidR="006B32D6" w:rsidRPr="006B32D6">
        <w:rPr>
          <w:color w:val="000000"/>
          <w:sz w:val="28"/>
          <w:szCs w:val="22"/>
          <w:lang w:val="kk-KZ" w:eastAsia="en-US"/>
        </w:rPr>
        <w:t>осы бұйрықты ресми жарияланған күнінен кейін Қазақстан Республикасы Қаржы министрлігінің интернет-ресурсында орналастыруды</w:t>
      </w:r>
      <w:r w:rsidR="006B32D6">
        <w:rPr>
          <w:color w:val="000000"/>
          <w:sz w:val="28"/>
          <w:szCs w:val="22"/>
          <w:lang w:val="kk-KZ" w:eastAsia="en-US"/>
        </w:rPr>
        <w:t>;</w:t>
      </w:r>
      <w:r w:rsidR="006B32D6" w:rsidRPr="006B32D6">
        <w:rPr>
          <w:color w:val="000000"/>
          <w:sz w:val="28"/>
          <w:szCs w:val="22"/>
          <w:lang w:val="kk-KZ" w:eastAsia="en-US"/>
        </w:rPr>
        <w:t xml:space="preserve"> </w:t>
      </w:r>
    </w:p>
    <w:p w14:paraId="4BDFB6FB" w14:textId="53022EE3" w:rsidR="007109CC" w:rsidRPr="006B32D6" w:rsidRDefault="0076508C" w:rsidP="0076508C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2"/>
          <w:lang w:val="kk-KZ" w:eastAsia="en-US"/>
        </w:rPr>
      </w:pPr>
      <w:r w:rsidRPr="006B32D6">
        <w:rPr>
          <w:color w:val="000000"/>
          <w:sz w:val="28"/>
          <w:szCs w:val="22"/>
          <w:lang w:val="kk-KZ" w:eastAsia="en-US"/>
        </w:rPr>
        <w:t xml:space="preserve">3) </w:t>
      </w:r>
      <w:r w:rsidR="006B32D6" w:rsidRPr="006B32D6">
        <w:rPr>
          <w:color w:val="000000"/>
          <w:sz w:val="28"/>
          <w:szCs w:val="22"/>
          <w:lang w:val="kk-KZ" w:eastAsia="en-US"/>
        </w:rPr>
        <w:t xml:space="preserve">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</w:t>
      </w:r>
      <w:r w:rsidR="00C70C91">
        <w:rPr>
          <w:color w:val="000000"/>
          <w:sz w:val="28"/>
          <w:szCs w:val="22"/>
          <w:lang w:val="kk-KZ" w:eastAsia="en-US"/>
        </w:rPr>
        <w:br/>
      </w:r>
      <w:r w:rsidR="006B32D6" w:rsidRPr="006B32D6">
        <w:rPr>
          <w:color w:val="000000"/>
          <w:sz w:val="28"/>
          <w:szCs w:val="22"/>
          <w:lang w:val="kk-KZ" w:eastAsia="en-US"/>
        </w:rPr>
        <w:t>2) тармақшаларында көзделген іс-шаралардың орындалуы туралы мәліметтерді ұсынуды қамтамасыз етсін</w:t>
      </w:r>
      <w:r w:rsidRPr="006B32D6">
        <w:rPr>
          <w:color w:val="000000"/>
          <w:sz w:val="28"/>
          <w:szCs w:val="22"/>
          <w:lang w:val="kk-KZ" w:eastAsia="en-US"/>
        </w:rPr>
        <w:t>.</w:t>
      </w:r>
    </w:p>
    <w:p w14:paraId="634C8E8C" w14:textId="0B058AFF" w:rsidR="00523ADC" w:rsidRDefault="000700E9" w:rsidP="00044734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523ADC">
        <w:rPr>
          <w:color w:val="000000"/>
          <w:sz w:val="28"/>
          <w:szCs w:val="22"/>
          <w:lang w:val="kk-KZ" w:eastAsia="en-US"/>
        </w:rPr>
        <w:t xml:space="preserve">4. </w:t>
      </w:r>
      <w:r w:rsidR="00523ADC" w:rsidRPr="00523ADC">
        <w:rPr>
          <w:color w:val="000000"/>
          <w:sz w:val="28"/>
          <w:szCs w:val="22"/>
          <w:lang w:val="kk-KZ" w:eastAsia="en-US"/>
        </w:rPr>
        <w:t>Осы бұйрық алғашқы ресми жарияланған күнінен кейін күнтізбелік он күн өткен соң қолданысқа енгізіледі</w:t>
      </w:r>
      <w:r w:rsidR="00523ADC">
        <w:rPr>
          <w:color w:val="000000"/>
          <w:sz w:val="28"/>
          <w:szCs w:val="22"/>
          <w:lang w:val="kk-KZ" w:eastAsia="en-US"/>
        </w:rPr>
        <w:t>.</w:t>
      </w:r>
      <w:r w:rsidR="00523ADC" w:rsidRPr="00523ADC">
        <w:rPr>
          <w:color w:val="000000"/>
          <w:sz w:val="28"/>
          <w:szCs w:val="22"/>
          <w:lang w:val="kk-KZ" w:eastAsia="en-US"/>
        </w:rPr>
        <w:t xml:space="preserve"> 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76508C" w14:paraId="0029253A" w14:textId="77777777" w:rsidTr="00547241">
        <w:tc>
          <w:tcPr>
            <w:tcW w:w="3652" w:type="dxa"/>
            <w:hideMark/>
          </w:tcPr>
          <w:p w14:paraId="369C80CD" w14:textId="74C2FFA0" w:rsidR="0076508C" w:rsidRPr="006B32D6" w:rsidRDefault="006B32D6" w:rsidP="0054724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2D061ADB" w14:textId="77777777" w:rsidR="0076508C" w:rsidRDefault="0076508C" w:rsidP="00547241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E4109FD" w14:textId="15E81049" w:rsidR="0076508C" w:rsidRDefault="006B32D6" w:rsidP="0054724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  <w:bookmarkEnd w:id="3"/>
    </w:tbl>
    <w:p w14:paraId="7497D758" w14:textId="77777777" w:rsidR="00EB7F6D" w:rsidRDefault="00EB7F6D" w:rsidP="0076508C"/>
    <w:sectPr w:rsidR="00EB7F6D" w:rsidSect="005118BD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A4C26" w14:textId="77777777" w:rsidR="00677B32" w:rsidRDefault="00677B32">
      <w:r>
        <w:separator/>
      </w:r>
    </w:p>
  </w:endnote>
  <w:endnote w:type="continuationSeparator" w:id="0">
    <w:p w14:paraId="0FB87B88" w14:textId="77777777" w:rsidR="00677B32" w:rsidRDefault="0067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CDB6C" w14:textId="77777777" w:rsidR="00677B32" w:rsidRDefault="00677B32">
      <w:r>
        <w:separator/>
      </w:r>
    </w:p>
  </w:footnote>
  <w:footnote w:type="continuationSeparator" w:id="0">
    <w:p w14:paraId="09C79720" w14:textId="77777777" w:rsidR="00677B32" w:rsidRDefault="00677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771A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0B1FF3C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41F9" w14:textId="77777777" w:rsidR="00BE78CA" w:rsidRPr="009D6EE6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9D6EE6">
      <w:rPr>
        <w:rStyle w:val="af0"/>
        <w:sz w:val="28"/>
      </w:rPr>
      <w:fldChar w:fldCharType="begin"/>
    </w:r>
    <w:r w:rsidRPr="009D6EE6">
      <w:rPr>
        <w:rStyle w:val="af0"/>
        <w:sz w:val="28"/>
      </w:rPr>
      <w:instrText xml:space="preserve">PAGE  </w:instrText>
    </w:r>
    <w:r w:rsidRPr="009D6EE6">
      <w:rPr>
        <w:rStyle w:val="af0"/>
        <w:sz w:val="28"/>
      </w:rPr>
      <w:fldChar w:fldCharType="separate"/>
    </w:r>
    <w:r w:rsidR="00CC3E8E">
      <w:rPr>
        <w:rStyle w:val="af0"/>
        <w:noProof/>
        <w:sz w:val="28"/>
      </w:rPr>
      <w:t>2</w:t>
    </w:r>
    <w:r w:rsidRPr="009D6EE6">
      <w:rPr>
        <w:rStyle w:val="af0"/>
        <w:sz w:val="28"/>
      </w:rPr>
      <w:fldChar w:fldCharType="end"/>
    </w:r>
  </w:p>
  <w:p w14:paraId="7507DFDF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6D540A4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EFECFD5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40780255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56FE5CB5" w14:textId="77777777" w:rsidR="004B400D" w:rsidRPr="00D100F6" w:rsidRDefault="00E15847" w:rsidP="0065169B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65169B"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77375FD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C138A90" wp14:editId="24B785F7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263F3DA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6F8EAFB5" w14:textId="77777777" w:rsidR="005D1846" w:rsidRDefault="0065169B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4FF7B7D3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2D380D3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C1AD32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C227FB7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28A6A72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3225E85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F9B0B6E" wp14:editId="6A12455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du="http://schemas.microsoft.com/office/word/2023/wordml/word16du" xmlns:oel="http://schemas.microsoft.com/office/2019/extlst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3890FC9E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A60E72D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2919984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6BB3392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6B640FB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9D611F3"/>
    <w:multiLevelType w:val="hybridMultilevel"/>
    <w:tmpl w:val="2080279C"/>
    <w:lvl w:ilvl="0" w:tplc="2CB449DE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73124B32"/>
    <w:multiLevelType w:val="hybridMultilevel"/>
    <w:tmpl w:val="A822A910"/>
    <w:lvl w:ilvl="0" w:tplc="4A864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110F6"/>
    <w:rsid w:val="00012324"/>
    <w:rsid w:val="00032D72"/>
    <w:rsid w:val="00044734"/>
    <w:rsid w:val="00066A87"/>
    <w:rsid w:val="000700E9"/>
    <w:rsid w:val="00073119"/>
    <w:rsid w:val="000922AA"/>
    <w:rsid w:val="00096259"/>
    <w:rsid w:val="000B6DD7"/>
    <w:rsid w:val="000D4DAC"/>
    <w:rsid w:val="000F48E7"/>
    <w:rsid w:val="00112405"/>
    <w:rsid w:val="00113613"/>
    <w:rsid w:val="0011364C"/>
    <w:rsid w:val="001204BA"/>
    <w:rsid w:val="001319EE"/>
    <w:rsid w:val="00143292"/>
    <w:rsid w:val="00162AB0"/>
    <w:rsid w:val="001763DE"/>
    <w:rsid w:val="0018533C"/>
    <w:rsid w:val="001A1881"/>
    <w:rsid w:val="001A4439"/>
    <w:rsid w:val="001B61C1"/>
    <w:rsid w:val="001C06F0"/>
    <w:rsid w:val="001D0A65"/>
    <w:rsid w:val="001F4925"/>
    <w:rsid w:val="001F4ED9"/>
    <w:rsid w:val="001F64CB"/>
    <w:rsid w:val="002000F4"/>
    <w:rsid w:val="00204931"/>
    <w:rsid w:val="0022101F"/>
    <w:rsid w:val="00223738"/>
    <w:rsid w:val="0023374B"/>
    <w:rsid w:val="00242699"/>
    <w:rsid w:val="00242AC9"/>
    <w:rsid w:val="00251F3F"/>
    <w:rsid w:val="00254904"/>
    <w:rsid w:val="002A394A"/>
    <w:rsid w:val="002C49BE"/>
    <w:rsid w:val="002E7C0F"/>
    <w:rsid w:val="002F55C5"/>
    <w:rsid w:val="00315611"/>
    <w:rsid w:val="00315CD9"/>
    <w:rsid w:val="00321FEB"/>
    <w:rsid w:val="00327E70"/>
    <w:rsid w:val="00330B0F"/>
    <w:rsid w:val="00364E0B"/>
    <w:rsid w:val="00376533"/>
    <w:rsid w:val="00377F21"/>
    <w:rsid w:val="00386737"/>
    <w:rsid w:val="0038799B"/>
    <w:rsid w:val="00395476"/>
    <w:rsid w:val="003D781A"/>
    <w:rsid w:val="003E4839"/>
    <w:rsid w:val="003F241E"/>
    <w:rsid w:val="00423754"/>
    <w:rsid w:val="00425A68"/>
    <w:rsid w:val="00430E89"/>
    <w:rsid w:val="0044756E"/>
    <w:rsid w:val="004726FE"/>
    <w:rsid w:val="0049623C"/>
    <w:rsid w:val="004A46A4"/>
    <w:rsid w:val="004B400D"/>
    <w:rsid w:val="004C34B8"/>
    <w:rsid w:val="004C4C4E"/>
    <w:rsid w:val="004E49BE"/>
    <w:rsid w:val="004E49C5"/>
    <w:rsid w:val="004F3375"/>
    <w:rsid w:val="005118BD"/>
    <w:rsid w:val="00523ADC"/>
    <w:rsid w:val="00534377"/>
    <w:rsid w:val="005464EF"/>
    <w:rsid w:val="005B3043"/>
    <w:rsid w:val="005C14F1"/>
    <w:rsid w:val="005D1846"/>
    <w:rsid w:val="005D795F"/>
    <w:rsid w:val="005F480A"/>
    <w:rsid w:val="005F582C"/>
    <w:rsid w:val="00602EB8"/>
    <w:rsid w:val="00626898"/>
    <w:rsid w:val="006339FB"/>
    <w:rsid w:val="00642211"/>
    <w:rsid w:val="0064488B"/>
    <w:rsid w:val="00645FAB"/>
    <w:rsid w:val="00646070"/>
    <w:rsid w:val="0065169B"/>
    <w:rsid w:val="00675BD2"/>
    <w:rsid w:val="00677B32"/>
    <w:rsid w:val="00685893"/>
    <w:rsid w:val="006B32D6"/>
    <w:rsid w:val="006B6938"/>
    <w:rsid w:val="006E23C2"/>
    <w:rsid w:val="007006E3"/>
    <w:rsid w:val="007109CC"/>
    <w:rsid w:val="007111E8"/>
    <w:rsid w:val="00731B2A"/>
    <w:rsid w:val="00740441"/>
    <w:rsid w:val="00740497"/>
    <w:rsid w:val="00753F2F"/>
    <w:rsid w:val="00757DCA"/>
    <w:rsid w:val="0076508C"/>
    <w:rsid w:val="007767CD"/>
    <w:rsid w:val="00782A16"/>
    <w:rsid w:val="00787A78"/>
    <w:rsid w:val="007A22A7"/>
    <w:rsid w:val="007A2BE1"/>
    <w:rsid w:val="007D5C5B"/>
    <w:rsid w:val="007E588D"/>
    <w:rsid w:val="007E73AF"/>
    <w:rsid w:val="00801F64"/>
    <w:rsid w:val="0081000A"/>
    <w:rsid w:val="0081142D"/>
    <w:rsid w:val="00827D81"/>
    <w:rsid w:val="008436CA"/>
    <w:rsid w:val="00866964"/>
    <w:rsid w:val="00867FA4"/>
    <w:rsid w:val="008746A5"/>
    <w:rsid w:val="008856E3"/>
    <w:rsid w:val="00885BE9"/>
    <w:rsid w:val="008B3A26"/>
    <w:rsid w:val="008D5F23"/>
    <w:rsid w:val="008F1CC2"/>
    <w:rsid w:val="00901C9D"/>
    <w:rsid w:val="00901D17"/>
    <w:rsid w:val="00904808"/>
    <w:rsid w:val="009139A9"/>
    <w:rsid w:val="00914138"/>
    <w:rsid w:val="00915A4B"/>
    <w:rsid w:val="00934587"/>
    <w:rsid w:val="00937500"/>
    <w:rsid w:val="0094678B"/>
    <w:rsid w:val="009573C7"/>
    <w:rsid w:val="009924CE"/>
    <w:rsid w:val="009A347A"/>
    <w:rsid w:val="009B2F92"/>
    <w:rsid w:val="009B69F4"/>
    <w:rsid w:val="009C1922"/>
    <w:rsid w:val="009D6EE6"/>
    <w:rsid w:val="009F10FD"/>
    <w:rsid w:val="00A10052"/>
    <w:rsid w:val="00A17FE7"/>
    <w:rsid w:val="00A2277F"/>
    <w:rsid w:val="00A338BC"/>
    <w:rsid w:val="00A47D62"/>
    <w:rsid w:val="00A646AF"/>
    <w:rsid w:val="00A721B9"/>
    <w:rsid w:val="00AA225A"/>
    <w:rsid w:val="00AB50F0"/>
    <w:rsid w:val="00AC0361"/>
    <w:rsid w:val="00AC76FB"/>
    <w:rsid w:val="00AD462C"/>
    <w:rsid w:val="00B0298F"/>
    <w:rsid w:val="00B21BE8"/>
    <w:rsid w:val="00B31D9B"/>
    <w:rsid w:val="00B60955"/>
    <w:rsid w:val="00B86340"/>
    <w:rsid w:val="00BB2B88"/>
    <w:rsid w:val="00BD2661"/>
    <w:rsid w:val="00BD42EA"/>
    <w:rsid w:val="00BE3CFA"/>
    <w:rsid w:val="00BE4DFE"/>
    <w:rsid w:val="00BE78CA"/>
    <w:rsid w:val="00BF1C64"/>
    <w:rsid w:val="00C21F3D"/>
    <w:rsid w:val="00C36266"/>
    <w:rsid w:val="00C53724"/>
    <w:rsid w:val="00C54572"/>
    <w:rsid w:val="00C70C91"/>
    <w:rsid w:val="00C7780A"/>
    <w:rsid w:val="00C84A72"/>
    <w:rsid w:val="00C86961"/>
    <w:rsid w:val="00C87266"/>
    <w:rsid w:val="00CA1875"/>
    <w:rsid w:val="00CB2B07"/>
    <w:rsid w:val="00CB4DAB"/>
    <w:rsid w:val="00CC3E8E"/>
    <w:rsid w:val="00CC7D90"/>
    <w:rsid w:val="00CE31BD"/>
    <w:rsid w:val="00CE6A1B"/>
    <w:rsid w:val="00CF7EA8"/>
    <w:rsid w:val="00D02BDF"/>
    <w:rsid w:val="00D03D0C"/>
    <w:rsid w:val="00D11982"/>
    <w:rsid w:val="00D14F06"/>
    <w:rsid w:val="00D2246E"/>
    <w:rsid w:val="00D3723E"/>
    <w:rsid w:val="00D42C93"/>
    <w:rsid w:val="00D52DE8"/>
    <w:rsid w:val="00D723D6"/>
    <w:rsid w:val="00D87597"/>
    <w:rsid w:val="00DA79A3"/>
    <w:rsid w:val="00DB3E12"/>
    <w:rsid w:val="00DD7136"/>
    <w:rsid w:val="00E15847"/>
    <w:rsid w:val="00E40513"/>
    <w:rsid w:val="00E43190"/>
    <w:rsid w:val="00E57A5B"/>
    <w:rsid w:val="00E8227B"/>
    <w:rsid w:val="00E866E0"/>
    <w:rsid w:val="00EA2A9F"/>
    <w:rsid w:val="00EB54A3"/>
    <w:rsid w:val="00EB7F6D"/>
    <w:rsid w:val="00EC3C11"/>
    <w:rsid w:val="00EC6599"/>
    <w:rsid w:val="00ED2438"/>
    <w:rsid w:val="00EE1A39"/>
    <w:rsid w:val="00EF4E93"/>
    <w:rsid w:val="00F22932"/>
    <w:rsid w:val="00F32A0B"/>
    <w:rsid w:val="00F32C36"/>
    <w:rsid w:val="00F525B9"/>
    <w:rsid w:val="00F64017"/>
    <w:rsid w:val="00F66167"/>
    <w:rsid w:val="00F81297"/>
    <w:rsid w:val="00F93EE0"/>
    <w:rsid w:val="00FA7E02"/>
    <w:rsid w:val="00FA7EDE"/>
    <w:rsid w:val="00FC5B62"/>
    <w:rsid w:val="00FD4F6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1E455B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B2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9B2F9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7">
    <w:name w:val="annotation reference"/>
    <w:basedOn w:val="a0"/>
    <w:semiHidden/>
    <w:unhideWhenUsed/>
    <w:rsid w:val="00CF7EA8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CF7EA8"/>
  </w:style>
  <w:style w:type="character" w:customStyle="1" w:styleId="af9">
    <w:name w:val="Текст примечания Знак"/>
    <w:basedOn w:val="a0"/>
    <w:link w:val="af8"/>
    <w:semiHidden/>
    <w:rsid w:val="00CF7EA8"/>
  </w:style>
  <w:style w:type="paragraph" w:styleId="afa">
    <w:name w:val="annotation subject"/>
    <w:basedOn w:val="af8"/>
    <w:next w:val="af8"/>
    <w:link w:val="afb"/>
    <w:semiHidden/>
    <w:unhideWhenUsed/>
    <w:rsid w:val="00CF7EA8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F7EA8"/>
    <w:rPr>
      <w:b/>
      <w:bCs/>
    </w:rPr>
  </w:style>
  <w:style w:type="paragraph" w:styleId="afc">
    <w:name w:val="Balloon Text"/>
    <w:basedOn w:val="a"/>
    <w:link w:val="afd"/>
    <w:semiHidden/>
    <w:unhideWhenUsed/>
    <w:rsid w:val="00CF7EA8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sid w:val="00CF7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Венера Кемаладин Ұзаққызы</cp:lastModifiedBy>
  <cp:revision>2</cp:revision>
  <dcterms:created xsi:type="dcterms:W3CDTF">2025-02-04T05:34:00Z</dcterms:created>
  <dcterms:modified xsi:type="dcterms:W3CDTF">2025-02-04T05:34:00Z</dcterms:modified>
</cp:coreProperties>
</file>